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[南通市大数据集团2023年三季度第一批监管软件技术开发服务（标段2）采购项目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]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[WLDL202310219</w:t>
      </w: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]</w:t>
      </w:r>
    </w:p>
    <w:tbl>
      <w:tblPr>
        <w:tblStyle w:val="5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ZjY1MWNhNTYxNzFjYmU2ODZlYTFjZTAxNjAwZj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583164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963162"/>
    <w:rsid w:val="00AA5D79"/>
    <w:rsid w:val="00AD6397"/>
    <w:rsid w:val="00AF259D"/>
    <w:rsid w:val="00B44E26"/>
    <w:rsid w:val="00BB265E"/>
    <w:rsid w:val="00BE616A"/>
    <w:rsid w:val="00C04BA1"/>
    <w:rsid w:val="00D17C68"/>
    <w:rsid w:val="00EC67B7"/>
    <w:rsid w:val="00ED35FF"/>
    <w:rsid w:val="02C85E52"/>
    <w:rsid w:val="13913F79"/>
    <w:rsid w:val="142748AF"/>
    <w:rsid w:val="25237319"/>
    <w:rsid w:val="28B84EF4"/>
    <w:rsid w:val="2A0F00F5"/>
    <w:rsid w:val="35F61951"/>
    <w:rsid w:val="49313457"/>
    <w:rsid w:val="4E1C6E78"/>
    <w:rsid w:val="51815FC6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93</Words>
  <Characters>532</Characters>
  <Lines>4</Lines>
  <Paragraphs>1</Paragraphs>
  <TotalTime>0</TotalTime>
  <ScaleCrop>false</ScaleCrop>
  <LinksUpToDate>false</LinksUpToDate>
  <CharactersWithSpaces>624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熊顾根</cp:lastModifiedBy>
  <dcterms:modified xsi:type="dcterms:W3CDTF">2023-10-30T02:35:35Z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090966D426F54491B0E101D4C329395B</vt:lpwstr>
  </property>
</Properties>
</file>